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25" w:rsidRDefault="003B15E6">
      <w:pPr>
        <w:pStyle w:val="Title"/>
        <w:tabs>
          <w:tab w:val="left" w:pos="120"/>
        </w:tabs>
        <w:rPr>
          <w:rFonts w:ascii="Times New Roman" w:hAnsi="Times New Roman"/>
        </w:rPr>
      </w:pPr>
      <w:r>
        <w:rPr>
          <w:rFonts w:ascii="Times New Roman" w:hAnsi="Times New Roman"/>
        </w:rPr>
        <w:t>CITY OF STERLING HEIGHTS</w:t>
      </w:r>
    </w:p>
    <w:p w:rsidR="00B34025" w:rsidRDefault="003B15E6">
      <w:pPr>
        <w:tabs>
          <w:tab w:val="left" w:pos="120"/>
        </w:tabs>
        <w:jc w:val="center"/>
        <w:rPr>
          <w:b/>
        </w:rPr>
      </w:pPr>
      <w:r>
        <w:rPr>
          <w:b/>
        </w:rPr>
        <w:t>COMMUNITY DEVELOPMENT BLOCK</w:t>
      </w:r>
    </w:p>
    <w:p w:rsidR="00B34025" w:rsidRDefault="003B15E6">
      <w:pPr>
        <w:tabs>
          <w:tab w:val="left" w:pos="120"/>
        </w:tabs>
        <w:jc w:val="center"/>
        <w:rPr>
          <w:b/>
        </w:rPr>
      </w:pPr>
      <w:r>
        <w:rPr>
          <w:b/>
        </w:rPr>
        <w:t>GRANT (CDBG) PROGRAM</w:t>
      </w:r>
    </w:p>
    <w:p w:rsidR="00B34025" w:rsidRDefault="003B15E6">
      <w:pPr>
        <w:tabs>
          <w:tab w:val="left" w:pos="120"/>
        </w:tabs>
        <w:jc w:val="center"/>
        <w:rPr>
          <w:b/>
        </w:rPr>
      </w:pPr>
      <w:r>
        <w:rPr>
          <w:b/>
        </w:rPr>
        <w:t>SUBSTANTIAL AMENDMENT</w:t>
      </w:r>
    </w:p>
    <w:p w:rsidR="00B34025" w:rsidRDefault="003B15E6">
      <w:pPr>
        <w:tabs>
          <w:tab w:val="left" w:pos="120"/>
        </w:tabs>
        <w:jc w:val="center"/>
        <w:rPr>
          <w:b/>
        </w:rPr>
      </w:pPr>
      <w:r>
        <w:rPr>
          <w:b/>
        </w:rPr>
        <w:t>TO THE CITY’S CITIZEN PARTICIPATION PLAN</w:t>
      </w:r>
    </w:p>
    <w:p w:rsidR="00B34025" w:rsidRDefault="00B34025">
      <w:pPr>
        <w:tabs>
          <w:tab w:val="left" w:pos="120"/>
        </w:tabs>
        <w:rPr>
          <w:b/>
        </w:rPr>
      </w:pPr>
    </w:p>
    <w:p w:rsidR="00B34025" w:rsidRDefault="00B34025">
      <w:pPr>
        <w:pStyle w:val="Title"/>
        <w:tabs>
          <w:tab w:val="left" w:pos="120"/>
        </w:tabs>
        <w:ind w:right="-720"/>
        <w:jc w:val="left"/>
        <w:rPr>
          <w:rFonts w:ascii="Times New Roman" w:hAnsi="Times New Roman"/>
          <w:b w:val="0"/>
        </w:rPr>
      </w:pPr>
    </w:p>
    <w:p w:rsidR="00B34025" w:rsidRDefault="007A4D3C">
      <w:pPr>
        <w:pStyle w:val="Title"/>
        <w:tabs>
          <w:tab w:val="left" w:pos="120"/>
        </w:tabs>
        <w:ind w:right="-72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The City of Sterling Heights is</w:t>
      </w:r>
      <w:r w:rsidR="003B15E6">
        <w:rPr>
          <w:rFonts w:ascii="Times New Roman" w:hAnsi="Times New Roman"/>
          <w:b w:val="0"/>
        </w:rPr>
        <w:t xml:space="preserve"> amend</w:t>
      </w:r>
      <w:r>
        <w:rPr>
          <w:rFonts w:ascii="Times New Roman" w:hAnsi="Times New Roman"/>
          <w:b w:val="0"/>
        </w:rPr>
        <w:t>ing</w:t>
      </w:r>
      <w:r w:rsidR="003B15E6">
        <w:rPr>
          <w:rFonts w:ascii="Times New Roman" w:hAnsi="Times New Roman"/>
          <w:b w:val="0"/>
        </w:rPr>
        <w:t xml:space="preserve"> its CDBG Citizen Participation Plan.  The proposed amendments are now available for public review </w:t>
      </w:r>
      <w:r w:rsidR="00BF62D4">
        <w:rPr>
          <w:rFonts w:ascii="Times New Roman" w:hAnsi="Times New Roman"/>
          <w:b w:val="0"/>
        </w:rPr>
        <w:t>online or by request via email.</w:t>
      </w:r>
    </w:p>
    <w:p w:rsidR="00B34025" w:rsidRDefault="00B34025">
      <w:pPr>
        <w:pStyle w:val="Title"/>
        <w:tabs>
          <w:tab w:val="left" w:pos="120"/>
        </w:tabs>
        <w:ind w:right="-720"/>
        <w:jc w:val="left"/>
        <w:rPr>
          <w:rFonts w:ascii="Times New Roman" w:hAnsi="Times New Roman"/>
          <w:b w:val="0"/>
        </w:rPr>
      </w:pPr>
    </w:p>
    <w:p w:rsidR="00B34025" w:rsidRDefault="00BF62D4">
      <w:pPr>
        <w:pStyle w:val="Title"/>
        <w:tabs>
          <w:tab w:val="left" w:pos="120"/>
        </w:tabs>
        <w:ind w:right="-720"/>
        <w:rPr>
          <w:rFonts w:ascii="Times New Roman" w:hAnsi="Times New Roman"/>
          <w:b w:val="0"/>
        </w:rPr>
      </w:pPr>
      <w:hyperlink r:id="rId7" w:history="1">
        <w:r w:rsidRPr="00EB48B0">
          <w:rPr>
            <w:rStyle w:val="Hyperlink"/>
            <w:rFonts w:ascii="Times New Roman" w:hAnsi="Times New Roman"/>
            <w:b w:val="0"/>
          </w:rPr>
          <w:t>www.sterling-heights.net</w:t>
        </w:r>
      </w:hyperlink>
    </w:p>
    <w:p w:rsidR="00BF62D4" w:rsidRDefault="00BF62D4">
      <w:pPr>
        <w:pStyle w:val="Title"/>
        <w:tabs>
          <w:tab w:val="left" w:pos="120"/>
        </w:tabs>
        <w:ind w:right="-720"/>
        <w:rPr>
          <w:rFonts w:ascii="Times New Roman" w:hAnsi="Times New Roman"/>
          <w:b w:val="0"/>
        </w:rPr>
      </w:pPr>
      <w:hyperlink r:id="rId8" w:history="1">
        <w:r w:rsidRPr="00EB48B0">
          <w:rPr>
            <w:rStyle w:val="Hyperlink"/>
            <w:rFonts w:ascii="Times New Roman" w:hAnsi="Times New Roman"/>
            <w:b w:val="0"/>
          </w:rPr>
          <w:t>CDBG@sterling-heights.net</w:t>
        </w:r>
      </w:hyperlink>
    </w:p>
    <w:p w:rsidR="00B34025" w:rsidRDefault="00B34025">
      <w:pPr>
        <w:pStyle w:val="Title"/>
        <w:tabs>
          <w:tab w:val="left" w:pos="120"/>
        </w:tabs>
        <w:ind w:right="-720"/>
        <w:jc w:val="left"/>
        <w:rPr>
          <w:rFonts w:ascii="Times New Roman" w:hAnsi="Times New Roman"/>
          <w:b w:val="0"/>
        </w:rPr>
      </w:pPr>
    </w:p>
    <w:p w:rsidR="00B34025" w:rsidRDefault="00BF62D4">
      <w:pPr>
        <w:pStyle w:val="Title"/>
        <w:tabs>
          <w:tab w:val="left" w:pos="120"/>
        </w:tabs>
        <w:ind w:right="-720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C</w:t>
      </w:r>
      <w:r w:rsidR="003B15E6">
        <w:rPr>
          <w:rFonts w:ascii="Times New Roman" w:hAnsi="Times New Roman"/>
          <w:b w:val="0"/>
        </w:rPr>
        <w:t xml:space="preserve">omments may be submitted until the close of business at 5:00 p.m., </w:t>
      </w:r>
      <w:r>
        <w:rPr>
          <w:rFonts w:ascii="Times New Roman" w:hAnsi="Times New Roman"/>
          <w:b w:val="0"/>
        </w:rPr>
        <w:t>Wednesday</w:t>
      </w:r>
      <w:r w:rsidR="003B15E6">
        <w:rPr>
          <w:rFonts w:ascii="Times New Roman" w:hAnsi="Times New Roman"/>
          <w:b w:val="0"/>
        </w:rPr>
        <w:t xml:space="preserve">, </w:t>
      </w:r>
      <w:r>
        <w:rPr>
          <w:rFonts w:ascii="Times New Roman" w:hAnsi="Times New Roman"/>
          <w:b w:val="0"/>
        </w:rPr>
        <w:t>May</w:t>
      </w:r>
      <w:r w:rsidR="003B15E6">
        <w:rPr>
          <w:rFonts w:ascii="Times New Roman" w:hAnsi="Times New Roman"/>
          <w:b w:val="0"/>
        </w:rPr>
        <w:t xml:space="preserve"> </w:t>
      </w:r>
      <w:r w:rsidR="00C40319">
        <w:rPr>
          <w:rFonts w:ascii="Times New Roman" w:hAnsi="Times New Roman"/>
          <w:b w:val="0"/>
        </w:rPr>
        <w:t>2</w:t>
      </w:r>
      <w:r>
        <w:rPr>
          <w:rFonts w:ascii="Times New Roman" w:hAnsi="Times New Roman"/>
          <w:b w:val="0"/>
        </w:rPr>
        <w:t>7</w:t>
      </w:r>
      <w:r w:rsidR="003B15E6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2020</w:t>
      </w:r>
      <w:r w:rsidR="003B15E6">
        <w:rPr>
          <w:rFonts w:ascii="Times New Roman" w:hAnsi="Times New Roman"/>
          <w:b w:val="0"/>
        </w:rPr>
        <w:t>, to:</w:t>
      </w:r>
    </w:p>
    <w:p w:rsidR="00B34025" w:rsidRDefault="00B34025">
      <w:pPr>
        <w:pStyle w:val="Title"/>
        <w:ind w:right="-720"/>
        <w:jc w:val="left"/>
        <w:rPr>
          <w:rFonts w:ascii="Times New Roman" w:hAnsi="Times New Roman"/>
          <w:b w:val="0"/>
        </w:rPr>
      </w:pPr>
    </w:p>
    <w:p w:rsidR="00B34025" w:rsidRDefault="00BF62D4">
      <w:pPr>
        <w:pStyle w:val="BodyText"/>
        <w:jc w:val="center"/>
        <w:rPr>
          <w:rFonts w:ascii="Times New Roman" w:hAnsi="Times New Roman"/>
        </w:rPr>
      </w:pPr>
      <w:hyperlink r:id="rId9" w:history="1">
        <w:r w:rsidRPr="00EB48B0">
          <w:rPr>
            <w:rStyle w:val="Hyperlink"/>
            <w:rFonts w:ascii="Times New Roman" w:hAnsi="Times New Roman"/>
          </w:rPr>
          <w:t>CDBG@sterling-heights.net</w:t>
        </w:r>
      </w:hyperlink>
    </w:p>
    <w:p w:rsidR="00B34025" w:rsidRDefault="00B34025">
      <w:pPr>
        <w:pStyle w:val="Title"/>
        <w:ind w:right="-720"/>
        <w:jc w:val="left"/>
        <w:rPr>
          <w:rFonts w:ascii="Times New Roman" w:hAnsi="Times New Roman"/>
          <w:b w:val="0"/>
        </w:rPr>
      </w:pPr>
    </w:p>
    <w:p w:rsidR="00B34025" w:rsidRDefault="00C40319">
      <w:pPr>
        <w:pStyle w:val="BodyTex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City is amend</w:t>
      </w:r>
      <w:r w:rsidR="007A4D3C">
        <w:rPr>
          <w:rFonts w:ascii="Times New Roman" w:hAnsi="Times New Roman"/>
          <w:sz w:val="24"/>
        </w:rPr>
        <w:t>ing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its CPP in the order to comply with the requirements related to </w:t>
      </w:r>
      <w:r w:rsidR="00BF62D4">
        <w:rPr>
          <w:rFonts w:ascii="Times New Roman" w:hAnsi="Times New Roman"/>
          <w:sz w:val="24"/>
        </w:rPr>
        <w:t>waivers announced regarding emergencies, and emergency funding.</w:t>
      </w:r>
      <w:r>
        <w:rPr>
          <w:rFonts w:ascii="Times New Roman" w:hAnsi="Times New Roman"/>
          <w:sz w:val="24"/>
        </w:rPr>
        <w:t xml:space="preserve"> </w:t>
      </w:r>
    </w:p>
    <w:p w:rsidR="00C40319" w:rsidRDefault="00C40319">
      <w:pPr>
        <w:pStyle w:val="BodyText"/>
        <w:jc w:val="left"/>
        <w:rPr>
          <w:rFonts w:ascii="Times New Roman" w:hAnsi="Times New Roman"/>
          <w:sz w:val="24"/>
        </w:rPr>
      </w:pPr>
    </w:p>
    <w:p w:rsidR="00C40319" w:rsidRPr="00C40319" w:rsidRDefault="00C40319" w:rsidP="00C40319">
      <w:pPr>
        <w:pStyle w:val="BodyText"/>
        <w:jc w:val="center"/>
        <w:rPr>
          <w:rFonts w:ascii="Times New Roman" w:hAnsi="Times New Roman"/>
          <w:b/>
          <w:sz w:val="24"/>
        </w:rPr>
      </w:pPr>
      <w:r w:rsidRPr="00C40319">
        <w:rPr>
          <w:rFonts w:ascii="Times New Roman" w:hAnsi="Times New Roman"/>
          <w:b/>
          <w:sz w:val="24"/>
        </w:rPr>
        <w:t>NOTICE OF PUBLIC HEARING</w:t>
      </w:r>
    </w:p>
    <w:p w:rsidR="00B34025" w:rsidRDefault="00B34025">
      <w:pPr>
        <w:pStyle w:val="BodyText"/>
        <w:jc w:val="left"/>
        <w:rPr>
          <w:rFonts w:ascii="Times New Roman" w:hAnsi="Times New Roman"/>
          <w:sz w:val="24"/>
        </w:rPr>
      </w:pPr>
    </w:p>
    <w:p w:rsidR="003B15E6" w:rsidRDefault="00C40319">
      <w:pPr>
        <w:pStyle w:val="BodyTex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City </w:t>
      </w:r>
      <w:r w:rsidR="00BF62D4">
        <w:rPr>
          <w:rFonts w:ascii="Times New Roman" w:hAnsi="Times New Roman"/>
          <w:sz w:val="24"/>
        </w:rPr>
        <w:t>held</w:t>
      </w:r>
      <w:r>
        <w:rPr>
          <w:rFonts w:ascii="Times New Roman" w:hAnsi="Times New Roman"/>
          <w:sz w:val="24"/>
        </w:rPr>
        <w:t xml:space="preserve"> a public meeting on the adoption of the Amendment to the Citizen Participation Plan during the City Council meeting on Tuesday </w:t>
      </w:r>
      <w:r w:rsidR="00BF62D4">
        <w:rPr>
          <w:rFonts w:ascii="Times New Roman" w:hAnsi="Times New Roman"/>
          <w:sz w:val="24"/>
        </w:rPr>
        <w:t>May</w:t>
      </w:r>
      <w:r>
        <w:rPr>
          <w:rFonts w:ascii="Times New Roman" w:hAnsi="Times New Roman"/>
          <w:sz w:val="24"/>
        </w:rPr>
        <w:t xml:space="preserve"> </w:t>
      </w:r>
      <w:r w:rsidR="00BF62D4">
        <w:rPr>
          <w:rFonts w:ascii="Times New Roman" w:hAnsi="Times New Roman"/>
          <w:sz w:val="24"/>
        </w:rPr>
        <w:t>19,</w:t>
      </w:r>
      <w:r>
        <w:rPr>
          <w:rFonts w:ascii="Times New Roman" w:hAnsi="Times New Roman"/>
          <w:sz w:val="24"/>
        </w:rPr>
        <w:t xml:space="preserve"> 20</w:t>
      </w:r>
      <w:r w:rsidR="00BF62D4">
        <w:rPr>
          <w:rFonts w:ascii="Times New Roman" w:hAnsi="Times New Roman"/>
          <w:sz w:val="24"/>
        </w:rPr>
        <w:t>20</w:t>
      </w:r>
      <w:r w:rsidR="003B15E6">
        <w:rPr>
          <w:rFonts w:ascii="Times New Roman" w:hAnsi="Times New Roman"/>
          <w:sz w:val="24"/>
        </w:rPr>
        <w:t xml:space="preserve"> at 7:00 pm</w:t>
      </w:r>
    </w:p>
    <w:p w:rsidR="00C40319" w:rsidRDefault="00C40319">
      <w:pPr>
        <w:pStyle w:val="BodyTex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</w:t>
      </w:r>
    </w:p>
    <w:p w:rsidR="00B34025" w:rsidRDefault="00B34025">
      <w:pPr>
        <w:pStyle w:val="Title"/>
        <w:tabs>
          <w:tab w:val="left" w:pos="120"/>
        </w:tabs>
        <w:ind w:right="-720"/>
        <w:jc w:val="left"/>
        <w:rPr>
          <w:b w:val="0"/>
          <w:bCs/>
          <w:sz w:val="18"/>
        </w:rPr>
        <w:sectPr w:rsidR="00B34025">
          <w:pgSz w:w="12240" w:h="15840" w:code="1"/>
          <w:pgMar w:top="1440" w:right="1440" w:bottom="634" w:left="1440" w:header="720" w:footer="0" w:gutter="0"/>
          <w:pgNumType w:start="1"/>
          <w:cols w:space="720"/>
          <w:titlePg/>
        </w:sectPr>
      </w:pPr>
    </w:p>
    <w:p w:rsidR="00B34025" w:rsidRDefault="00B34025">
      <w:pPr>
        <w:pStyle w:val="Title"/>
        <w:jc w:val="both"/>
        <w:rPr>
          <w:b w:val="0"/>
        </w:rPr>
      </w:pPr>
    </w:p>
    <w:p w:rsidR="00B34025" w:rsidRDefault="00B34025">
      <w:pPr>
        <w:pStyle w:val="Title"/>
        <w:jc w:val="both"/>
        <w:rPr>
          <w:b w:val="0"/>
        </w:rPr>
      </w:pPr>
    </w:p>
    <w:p w:rsidR="00B34025" w:rsidRDefault="00B34025">
      <w:pPr>
        <w:jc w:val="center"/>
        <w:rPr>
          <w:b/>
        </w:rPr>
      </w:pPr>
    </w:p>
    <w:p w:rsidR="00B34025" w:rsidRDefault="00B34025"/>
    <w:sectPr w:rsidR="00B34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025" w:rsidRDefault="003B15E6">
      <w:r>
        <w:separator/>
      </w:r>
    </w:p>
  </w:endnote>
  <w:endnote w:type="continuationSeparator" w:id="0">
    <w:p w:rsidR="00B34025" w:rsidRDefault="003B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025" w:rsidRDefault="003B15E6">
      <w:r>
        <w:separator/>
      </w:r>
    </w:p>
  </w:footnote>
  <w:footnote w:type="continuationSeparator" w:id="0">
    <w:p w:rsidR="00B34025" w:rsidRDefault="003B1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97966"/>
    <w:multiLevelType w:val="hybridMultilevel"/>
    <w:tmpl w:val="A726D3BA"/>
    <w:lvl w:ilvl="0" w:tplc="D1A0A474">
      <w:start w:val="1"/>
      <w:numFmt w:val="decimal"/>
      <w:lvlText w:val="%1."/>
      <w:lvlJc w:val="left"/>
      <w:pPr>
        <w:tabs>
          <w:tab w:val="num" w:pos="-810"/>
        </w:tabs>
        <w:ind w:left="-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90"/>
        </w:tabs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30"/>
        </w:tabs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070"/>
        </w:tabs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30"/>
        </w:tabs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19"/>
    <w:rsid w:val="003B15E6"/>
    <w:rsid w:val="007A4D3C"/>
    <w:rsid w:val="00B34025"/>
    <w:rsid w:val="00BF62D4"/>
    <w:rsid w:val="00C4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3218BF"/>
  <w15:docId w15:val="{4364B69A-65C9-4C9B-A59A-143F0DC2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G Times" w:hAnsi="CG Times"/>
      <w:b/>
      <w:sz w:val="22"/>
      <w:szCs w:val="20"/>
    </w:rPr>
  </w:style>
  <w:style w:type="paragraph" w:styleId="BodyText">
    <w:name w:val="Body Text"/>
    <w:basedOn w:val="Normal"/>
    <w:semiHidden/>
    <w:pPr>
      <w:jc w:val="both"/>
    </w:pPr>
    <w:rPr>
      <w:rFonts w:ascii="CG Times" w:hAnsi="CG Times"/>
      <w:sz w:val="22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2">
    <w:name w:val="Body Text 2"/>
    <w:basedOn w:val="Normal"/>
    <w:semiHidden/>
    <w:pPr>
      <w:jc w:val="both"/>
    </w:pPr>
    <w:rPr>
      <w:bCs/>
    </w:rPr>
  </w:style>
  <w:style w:type="character" w:styleId="Hyperlink">
    <w:name w:val="Hyperlink"/>
    <w:basedOn w:val="DefaultParagraphFont"/>
    <w:uiPriority w:val="99"/>
    <w:unhideWhenUsed/>
    <w:rsid w:val="00BF62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BG@sterling-height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erling-height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DBG@sterling-height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123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STERLING HEIGHTS</vt:lpstr>
    </vt:vector>
  </TitlesOfParts>
  <Company>City of Sterling Heights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STERLING HEIGHTS</dc:title>
  <dc:creator>byoung</dc:creator>
  <cp:lastModifiedBy>Teresa Jarzab</cp:lastModifiedBy>
  <cp:revision>3</cp:revision>
  <dcterms:created xsi:type="dcterms:W3CDTF">2020-05-21T14:01:00Z</dcterms:created>
  <dcterms:modified xsi:type="dcterms:W3CDTF">2020-05-21T14:03:00Z</dcterms:modified>
</cp:coreProperties>
</file>