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77" w:rsidRPr="00B22F46" w:rsidRDefault="00B22F46" w:rsidP="00B22F46">
      <w:r>
        <w:rPr>
          <w:rFonts w:ascii="Verdana" w:hAnsi="Verdana"/>
          <w:b/>
          <w:bCs/>
          <w:color w:val="FF0000"/>
          <w:sz w:val="16"/>
          <w:szCs w:val="16"/>
          <w:bdr w:val="none" w:sz="0" w:space="0" w:color="auto" w:frame="1"/>
          <w:shd w:val="clear" w:color="auto" w:fill="FFFFFF"/>
        </w:rPr>
        <w:t>SUBURBAN FORD OF STERLING HEIGHTS</w:t>
      </w:r>
      <w:r>
        <w:rPr>
          <w:rFonts w:ascii="Verdana" w:hAnsi="Verdana"/>
          <w:b/>
          <w:bCs/>
          <w:color w:val="FF0000"/>
          <w:sz w:val="16"/>
          <w:szCs w:val="16"/>
          <w:bdr w:val="none" w:sz="0" w:space="0" w:color="auto" w:frame="1"/>
          <w:shd w:val="clear" w:color="auto" w:fill="FFFFFF"/>
        </w:rPr>
        <w:br/>
      </w:r>
      <w:r>
        <w:rPr>
          <w:rFonts w:ascii="Verdana" w:hAnsi="Verdana"/>
          <w:color w:val="45515D"/>
          <w:sz w:val="16"/>
          <w:szCs w:val="16"/>
          <w:bdr w:val="none" w:sz="0" w:space="0" w:color="auto" w:frame="1"/>
          <w:shd w:val="clear" w:color="auto" w:fill="FFFFFF"/>
        </w:rPr>
        <w:t>Suburban Ford of Sterling Heights located at 40333 Van Dyke Avenue.  This local dealership teamed with Suburban Ford of Waterford to donate a pair of Ford Transit vans, to be used as mobile food pantries. This initiative helps collect and distribute food to families in need in Macomb and Oakland Counties.</w:t>
      </w:r>
      <w:r>
        <w:rPr>
          <w:rStyle w:val="apple-converted-space"/>
          <w:rFonts w:ascii="Verdana" w:hAnsi="Verdana"/>
          <w:color w:val="45515D"/>
          <w:sz w:val="16"/>
          <w:szCs w:val="16"/>
          <w:bdr w:val="none" w:sz="0" w:space="0" w:color="auto" w:frame="1"/>
          <w:shd w:val="clear" w:color="auto" w:fill="FFFFFF"/>
        </w:rPr>
        <w:t> </w:t>
      </w:r>
      <w:r>
        <w:rPr>
          <w:rFonts w:ascii="Verdana" w:hAnsi="Verdana"/>
          <w:color w:val="45515D"/>
          <w:sz w:val="16"/>
          <w:szCs w:val="16"/>
          <w:bdr w:val="none" w:sz="0" w:space="0" w:color="auto" w:frame="1"/>
          <w:shd w:val="clear" w:color="auto" w:fill="FFFFFF"/>
        </w:rPr>
        <w:br/>
        <w:t>These two Ford dealerships are part of the Suburban Collection, which is part of a coalition of companies and nonprofit agencies that have partnered in the Ford Mobile Food Pantry to tackle the increasing number of hungry people in the metropolitan Detroit area, a number that has grown exponentially in the recent recession years. In addition to Ford Motor Company, Ford Fund, and the Suburban Collection, the coalition includes the United Way, Gleaners Food Bank, and Forgotten Harvest on the mobile food pantry project.</w:t>
      </w:r>
      <w:r>
        <w:rPr>
          <w:rStyle w:val="apple-converted-space"/>
          <w:rFonts w:ascii="Verdana" w:hAnsi="Verdana"/>
          <w:color w:val="45515D"/>
          <w:sz w:val="16"/>
          <w:szCs w:val="16"/>
          <w:bdr w:val="none" w:sz="0" w:space="0" w:color="auto" w:frame="1"/>
          <w:shd w:val="clear" w:color="auto" w:fill="FFFFFF"/>
        </w:rPr>
        <w:t> </w:t>
      </w:r>
      <w:r>
        <w:rPr>
          <w:rFonts w:ascii="Verdana" w:hAnsi="Verdana"/>
          <w:color w:val="45515D"/>
          <w:sz w:val="16"/>
          <w:szCs w:val="16"/>
          <w:bdr w:val="none" w:sz="0" w:space="0" w:color="auto" w:frame="1"/>
          <w:shd w:val="clear" w:color="auto" w:fill="FFFFFF"/>
        </w:rPr>
        <w:br/>
        <w:t>The nonprofits work with 450 churches, food pantries, shelters, soup kitchens and other agencies that distribute the food to local families and homeowners struggling to make ends meet.</w:t>
      </w:r>
      <w:r>
        <w:rPr>
          <w:rFonts w:ascii="Verdana" w:hAnsi="Verdana"/>
          <w:color w:val="45515D"/>
          <w:sz w:val="16"/>
          <w:szCs w:val="16"/>
          <w:bdr w:val="none" w:sz="0" w:space="0" w:color="auto" w:frame="1"/>
          <w:shd w:val="clear" w:color="auto" w:fill="FFFFFF"/>
        </w:rPr>
        <w:br/>
        <w:t>The white vans will also serve as rolling billboards for the food pantry project, as they sport the logos of the affiliated organizations involved in the project.</w:t>
      </w:r>
      <w:r>
        <w:rPr>
          <w:rStyle w:val="apple-converted-space"/>
          <w:rFonts w:ascii="Verdana" w:hAnsi="Verdana"/>
          <w:color w:val="45515D"/>
          <w:sz w:val="16"/>
          <w:szCs w:val="16"/>
          <w:bdr w:val="none" w:sz="0" w:space="0" w:color="auto" w:frame="1"/>
          <w:shd w:val="clear" w:color="auto" w:fill="FFFFFF"/>
        </w:rPr>
        <w:t> </w:t>
      </w:r>
      <w:r>
        <w:rPr>
          <w:rFonts w:ascii="Verdana" w:hAnsi="Verdana"/>
          <w:color w:val="45515D"/>
          <w:sz w:val="16"/>
          <w:szCs w:val="16"/>
          <w:bdr w:val="none" w:sz="0" w:space="0" w:color="auto" w:frame="1"/>
          <w:shd w:val="clear" w:color="auto" w:fill="FFFFFF"/>
        </w:rPr>
        <w:br/>
        <w:t>David Fischer, chairman and CEO of the Suburban Collection, “considers the food program the ideal way to share resources and address the tremendous need for food.” Project officials said more than 50 percent of the food pantries in Macomb and Oakland counties turned away hungry people because of a lack of food to hand out. About 600,000 residents in southeast Michigan are in need of more food, they said.</w:t>
      </w:r>
      <w:r>
        <w:rPr>
          <w:rFonts w:ascii="Verdana" w:hAnsi="Verdana"/>
          <w:color w:val="45515D"/>
          <w:sz w:val="16"/>
          <w:szCs w:val="16"/>
          <w:bdr w:val="none" w:sz="0" w:space="0" w:color="auto" w:frame="1"/>
          <w:shd w:val="clear" w:color="auto" w:fill="FFFFFF"/>
        </w:rPr>
        <w:br/>
        <w:t>Gleaners Community Food Bank will operate the vans daily, retrieving unwanted leftover food from restaurants, markets and other venues, and delivering meals to the needy.  During downtime, one will be stationed at Suburban Ford of Sterling Heights and the other at Suburban Ford of Waterford.</w:t>
      </w:r>
      <w:bookmarkStart w:id="0" w:name="_GoBack"/>
      <w:bookmarkEnd w:id="0"/>
    </w:p>
    <w:sectPr w:rsidR="00DD0E77" w:rsidRPr="00B22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19"/>
    <w:rsid w:val="00004C06"/>
    <w:rsid w:val="003246E0"/>
    <w:rsid w:val="003309A7"/>
    <w:rsid w:val="00373071"/>
    <w:rsid w:val="003C6F91"/>
    <w:rsid w:val="00900916"/>
    <w:rsid w:val="00AE0019"/>
    <w:rsid w:val="00B22F46"/>
    <w:rsid w:val="00DD0E77"/>
    <w:rsid w:val="00F15A48"/>
    <w:rsid w:val="00FA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0A185-1D19-4FA6-9315-E8E0DA6F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5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5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559245">
      <w:bodyDiv w:val="1"/>
      <w:marLeft w:val="0"/>
      <w:marRight w:val="0"/>
      <w:marTop w:val="0"/>
      <w:marBottom w:val="0"/>
      <w:divBdr>
        <w:top w:val="none" w:sz="0" w:space="0" w:color="auto"/>
        <w:left w:val="none" w:sz="0" w:space="0" w:color="auto"/>
        <w:bottom w:val="none" w:sz="0" w:space="0" w:color="auto"/>
        <w:right w:val="none" w:sz="0" w:space="0" w:color="auto"/>
      </w:divBdr>
    </w:div>
    <w:div w:id="30731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Coty Woodside</dc:creator>
  <cp:keywords/>
  <dc:description/>
  <cp:lastModifiedBy>Coty Woodside</cp:lastModifiedBy>
  <cp:revision>2</cp:revision>
  <dcterms:created xsi:type="dcterms:W3CDTF">2015-01-09T15:34:00Z</dcterms:created>
  <dcterms:modified xsi:type="dcterms:W3CDTF">2015-01-09T15:34:00Z</dcterms:modified>
</cp:coreProperties>
</file>